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FE" w:rsidRDefault="00284E02" w:rsidP="007B65D1">
      <w:pPr>
        <w:pStyle w:val="Title"/>
        <w:rPr>
          <w:i w:val="0"/>
          <w:sz w:val="24"/>
        </w:rPr>
      </w:pPr>
      <w:r>
        <w:rPr>
          <w:b w:val="0"/>
          <w:noProof/>
        </w:rPr>
        <w:drawing>
          <wp:inline distT="0" distB="0" distL="0" distR="0">
            <wp:extent cx="2047875" cy="1114425"/>
            <wp:effectExtent l="19050" t="0" r="9525" b="0"/>
            <wp:docPr id="1" name="Picture 1" descr="Description: C:\Users\Rebecca\Documents\Bettie Bomb, Inc\Clients\Catholic Charities\CCLOGO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ebecca\Documents\Bettie Bomb, Inc\Clients\Catholic Charities\CCLOGO2color.jpg"/>
                    <pic:cNvPicPr>
                      <a:picLocks noChangeAspect="1" noChangeArrowheads="1"/>
                    </pic:cNvPicPr>
                  </pic:nvPicPr>
                  <pic:blipFill>
                    <a:blip r:embed="rId6"/>
                    <a:srcRect/>
                    <a:stretch>
                      <a:fillRect/>
                    </a:stretch>
                  </pic:blipFill>
                  <pic:spPr bwMode="auto">
                    <a:xfrm>
                      <a:off x="0" y="0"/>
                      <a:ext cx="2047875" cy="1114425"/>
                    </a:xfrm>
                    <a:prstGeom prst="rect">
                      <a:avLst/>
                    </a:prstGeom>
                    <a:noFill/>
                    <a:ln w="9525">
                      <a:noFill/>
                      <a:miter lim="800000"/>
                      <a:headEnd/>
                      <a:tailEnd/>
                    </a:ln>
                  </pic:spPr>
                </pic:pic>
              </a:graphicData>
            </a:graphic>
          </wp:inline>
        </w:drawing>
      </w:r>
    </w:p>
    <w:p w:rsidR="008A56FE" w:rsidRPr="004963E3" w:rsidRDefault="008A56FE">
      <w:pPr>
        <w:tabs>
          <w:tab w:val="left" w:pos="7095"/>
        </w:tabs>
        <w:rPr>
          <w:b/>
          <w:szCs w:val="24"/>
        </w:rPr>
      </w:pPr>
    </w:p>
    <w:tbl>
      <w:tblPr>
        <w:tblW w:w="0" w:type="auto"/>
        <w:tblLook w:val="04A0" w:firstRow="1" w:lastRow="0" w:firstColumn="1" w:lastColumn="0" w:noHBand="0" w:noVBand="1"/>
      </w:tblPr>
      <w:tblGrid>
        <w:gridCol w:w="5076"/>
        <w:gridCol w:w="5076"/>
      </w:tblGrid>
      <w:tr w:rsidR="007B65D1" w:rsidRPr="009E3E11" w:rsidTr="009E3E11">
        <w:tc>
          <w:tcPr>
            <w:tcW w:w="5076" w:type="dxa"/>
            <w:shd w:val="clear" w:color="auto" w:fill="auto"/>
          </w:tcPr>
          <w:p w:rsidR="007B65D1" w:rsidRPr="009E3E11" w:rsidRDefault="007B65D1">
            <w:pPr>
              <w:rPr>
                <w:rFonts w:ascii="Arial" w:hAnsi="Arial" w:cs="Arial"/>
                <w:b/>
                <w:color w:val="000000"/>
                <w:szCs w:val="24"/>
              </w:rPr>
            </w:pPr>
            <w:r w:rsidRPr="009E3E11">
              <w:rPr>
                <w:rFonts w:ascii="Arial" w:hAnsi="Arial" w:cs="Arial"/>
                <w:b/>
                <w:color w:val="000000"/>
                <w:szCs w:val="24"/>
              </w:rPr>
              <w:t>FOR IMMEDIATE RELEASE</w:t>
            </w:r>
          </w:p>
          <w:p w:rsidR="007B65D1" w:rsidRPr="009E3E11" w:rsidRDefault="008A5A4E" w:rsidP="00B70353">
            <w:pPr>
              <w:rPr>
                <w:rFonts w:ascii="Arial" w:hAnsi="Arial" w:cs="Arial"/>
                <w:color w:val="000000"/>
                <w:szCs w:val="24"/>
              </w:rPr>
            </w:pPr>
            <w:r>
              <w:rPr>
                <w:rFonts w:ascii="Arial" w:hAnsi="Arial" w:cs="Arial"/>
                <w:b/>
                <w:color w:val="000000"/>
                <w:szCs w:val="24"/>
              </w:rPr>
              <w:t xml:space="preserve">NOVEMBER </w:t>
            </w:r>
            <w:r w:rsidR="00B70353">
              <w:rPr>
                <w:rFonts w:ascii="Arial" w:hAnsi="Arial" w:cs="Arial"/>
                <w:b/>
                <w:color w:val="000000"/>
                <w:szCs w:val="24"/>
              </w:rPr>
              <w:t>20</w:t>
            </w:r>
            <w:r w:rsidR="007B65D1" w:rsidRPr="009E3E11">
              <w:rPr>
                <w:rFonts w:ascii="Arial" w:hAnsi="Arial" w:cs="Arial"/>
                <w:b/>
                <w:color w:val="000000"/>
                <w:szCs w:val="24"/>
              </w:rPr>
              <w:t>, 2013</w:t>
            </w:r>
          </w:p>
        </w:tc>
        <w:tc>
          <w:tcPr>
            <w:tcW w:w="5076" w:type="dxa"/>
            <w:shd w:val="clear" w:color="auto" w:fill="auto"/>
          </w:tcPr>
          <w:p w:rsidR="007B65D1" w:rsidRPr="009E3E11" w:rsidRDefault="007B65D1" w:rsidP="009E3E11">
            <w:pPr>
              <w:jc w:val="right"/>
              <w:rPr>
                <w:rFonts w:ascii="Arial" w:hAnsi="Arial" w:cs="Arial"/>
                <w:color w:val="000000"/>
                <w:szCs w:val="24"/>
              </w:rPr>
            </w:pPr>
            <w:r w:rsidRPr="009E3E11">
              <w:rPr>
                <w:rFonts w:ascii="Arial" w:hAnsi="Arial" w:cs="Arial"/>
                <w:b/>
                <w:color w:val="000000"/>
                <w:szCs w:val="24"/>
              </w:rPr>
              <w:t>Contact:</w:t>
            </w:r>
            <w:r w:rsidRPr="009E3E11">
              <w:rPr>
                <w:rFonts w:ascii="Arial" w:hAnsi="Arial" w:cs="Arial"/>
                <w:color w:val="000000"/>
                <w:szCs w:val="24"/>
              </w:rPr>
              <w:t xml:space="preserve"> Kristine Kappel</w:t>
            </w:r>
          </w:p>
          <w:p w:rsidR="007B65D1" w:rsidRPr="009E3E11" w:rsidRDefault="007B65D1" w:rsidP="009E3E11">
            <w:pPr>
              <w:jc w:val="right"/>
              <w:rPr>
                <w:rFonts w:ascii="Arial" w:hAnsi="Arial" w:cs="Arial"/>
                <w:color w:val="000000"/>
                <w:szCs w:val="24"/>
              </w:rPr>
            </w:pPr>
            <w:r w:rsidRPr="009E3E11">
              <w:rPr>
                <w:rFonts w:ascii="Arial" w:hAnsi="Arial" w:cs="Arial"/>
                <w:b/>
                <w:color w:val="000000"/>
                <w:szCs w:val="24"/>
              </w:rPr>
              <w:t>Phone:</w:t>
            </w:r>
            <w:r w:rsidRPr="009E3E11">
              <w:rPr>
                <w:rFonts w:ascii="Arial" w:hAnsi="Arial" w:cs="Arial"/>
                <w:color w:val="000000"/>
                <w:szCs w:val="24"/>
              </w:rPr>
              <w:t xml:space="preserve"> 312-655-7019</w:t>
            </w:r>
          </w:p>
          <w:p w:rsidR="007B65D1" w:rsidRPr="009E3E11" w:rsidRDefault="007B65D1" w:rsidP="009E3E11">
            <w:pPr>
              <w:jc w:val="right"/>
              <w:rPr>
                <w:rFonts w:ascii="Arial" w:hAnsi="Arial" w:cs="Arial"/>
                <w:color w:val="000000"/>
                <w:szCs w:val="24"/>
              </w:rPr>
            </w:pPr>
            <w:r w:rsidRPr="009E3E11">
              <w:rPr>
                <w:rFonts w:ascii="Arial" w:hAnsi="Arial" w:cs="Arial"/>
                <w:b/>
                <w:color w:val="000000"/>
                <w:szCs w:val="24"/>
              </w:rPr>
              <w:t>E-mail:</w:t>
            </w:r>
            <w:r w:rsidRPr="009E3E11">
              <w:rPr>
                <w:rFonts w:ascii="Arial" w:hAnsi="Arial" w:cs="Arial"/>
                <w:color w:val="000000"/>
                <w:szCs w:val="24"/>
              </w:rPr>
              <w:t xml:space="preserve"> kkappel@catholiccharities.net</w:t>
            </w:r>
          </w:p>
        </w:tc>
      </w:tr>
    </w:tbl>
    <w:p w:rsidR="009E3E11" w:rsidRDefault="008A56FE" w:rsidP="009E3E11">
      <w:pPr>
        <w:rPr>
          <w:color w:val="000000"/>
          <w:sz w:val="20"/>
        </w:rPr>
      </w:pPr>
      <w:r w:rsidRPr="003F5473">
        <w:rPr>
          <w:color w:val="000000"/>
          <w:sz w:val="20"/>
        </w:rPr>
        <w:tab/>
      </w:r>
      <w:r w:rsidRPr="003F5473">
        <w:rPr>
          <w:color w:val="000000"/>
          <w:sz w:val="20"/>
        </w:rPr>
        <w:tab/>
      </w:r>
      <w:r w:rsidRPr="003F5473">
        <w:rPr>
          <w:color w:val="000000"/>
          <w:sz w:val="20"/>
        </w:rPr>
        <w:tab/>
      </w:r>
      <w:r w:rsidRPr="003F5473">
        <w:rPr>
          <w:color w:val="000000"/>
          <w:sz w:val="20"/>
        </w:rPr>
        <w:tab/>
      </w:r>
      <w:r w:rsidRPr="003F5473">
        <w:rPr>
          <w:color w:val="000000"/>
          <w:sz w:val="20"/>
        </w:rPr>
        <w:tab/>
      </w:r>
      <w:r w:rsidRPr="003F5473">
        <w:rPr>
          <w:color w:val="000000"/>
          <w:sz w:val="20"/>
        </w:rPr>
        <w:tab/>
      </w:r>
    </w:p>
    <w:p w:rsidR="009E3E11" w:rsidRPr="009E3E11" w:rsidRDefault="009E3E11" w:rsidP="009E3E11">
      <w:pPr>
        <w:rPr>
          <w:color w:val="000000"/>
          <w:sz w:val="20"/>
        </w:rPr>
      </w:pPr>
    </w:p>
    <w:p w:rsidR="007B65D1" w:rsidRPr="00995086" w:rsidRDefault="006D616F" w:rsidP="007B65D1">
      <w:pPr>
        <w:tabs>
          <w:tab w:val="left" w:pos="720"/>
          <w:tab w:val="left" w:pos="5414"/>
        </w:tabs>
        <w:jc w:val="center"/>
        <w:rPr>
          <w:rFonts w:ascii="Arial" w:hAnsi="Arial" w:cs="Arial"/>
          <w:b/>
          <w:color w:val="000000"/>
          <w:sz w:val="40"/>
          <w:szCs w:val="40"/>
        </w:rPr>
      </w:pPr>
      <w:r w:rsidRPr="00995086">
        <w:rPr>
          <w:rFonts w:ascii="Arial" w:hAnsi="Arial" w:cs="Arial"/>
          <w:b/>
          <w:color w:val="000000"/>
          <w:sz w:val="40"/>
          <w:szCs w:val="40"/>
        </w:rPr>
        <w:t>Zipcar</w:t>
      </w:r>
      <w:r w:rsidR="001729B7" w:rsidRPr="00995086">
        <w:rPr>
          <w:rFonts w:ascii="Arial" w:hAnsi="Arial" w:cs="Arial"/>
          <w:b/>
          <w:color w:val="000000"/>
          <w:sz w:val="40"/>
          <w:szCs w:val="40"/>
        </w:rPr>
        <w:t xml:space="preserve"> and Chicago Loop Alliance </w:t>
      </w:r>
      <w:r w:rsidR="00552509">
        <w:rPr>
          <w:rFonts w:ascii="Arial" w:hAnsi="Arial" w:cs="Arial"/>
          <w:b/>
          <w:color w:val="000000"/>
          <w:sz w:val="40"/>
          <w:szCs w:val="40"/>
        </w:rPr>
        <w:t>Partner to Create</w:t>
      </w:r>
      <w:r w:rsidR="00A91563">
        <w:rPr>
          <w:rFonts w:ascii="Arial" w:hAnsi="Arial" w:cs="Arial"/>
          <w:b/>
          <w:color w:val="000000"/>
          <w:sz w:val="40"/>
          <w:szCs w:val="40"/>
        </w:rPr>
        <w:t xml:space="preserve"> “Art Cars”</w:t>
      </w:r>
      <w:r w:rsidR="00552509">
        <w:rPr>
          <w:rFonts w:ascii="Arial" w:hAnsi="Arial" w:cs="Arial"/>
          <w:b/>
          <w:color w:val="000000"/>
          <w:sz w:val="40"/>
          <w:szCs w:val="40"/>
        </w:rPr>
        <w:t xml:space="preserve"> to Drive Support for </w:t>
      </w:r>
      <w:r w:rsidRPr="00995086">
        <w:rPr>
          <w:rFonts w:ascii="Arial" w:hAnsi="Arial" w:cs="Arial"/>
          <w:b/>
          <w:color w:val="000000"/>
          <w:sz w:val="40"/>
          <w:szCs w:val="40"/>
        </w:rPr>
        <w:t>Catholic Charities After Supper Visions Program</w:t>
      </w:r>
    </w:p>
    <w:p w:rsidR="007B65D1" w:rsidRDefault="006D616F" w:rsidP="00A91563">
      <w:pPr>
        <w:tabs>
          <w:tab w:val="left" w:pos="720"/>
          <w:tab w:val="left" w:pos="5414"/>
        </w:tabs>
        <w:jc w:val="center"/>
        <w:rPr>
          <w:rFonts w:ascii="Arial" w:hAnsi="Arial" w:cs="Arial"/>
          <w:i/>
          <w:color w:val="000000"/>
          <w:szCs w:val="24"/>
        </w:rPr>
      </w:pPr>
      <w:r>
        <w:rPr>
          <w:rFonts w:ascii="Arial" w:hAnsi="Arial" w:cs="Arial"/>
          <w:i/>
          <w:color w:val="000000"/>
          <w:szCs w:val="24"/>
        </w:rPr>
        <w:t xml:space="preserve"> </w:t>
      </w:r>
      <w:r w:rsidR="00916B90">
        <w:rPr>
          <w:rFonts w:ascii="Arial" w:hAnsi="Arial" w:cs="Arial"/>
          <w:i/>
          <w:color w:val="000000"/>
          <w:szCs w:val="24"/>
        </w:rPr>
        <w:t xml:space="preserve">“Fueling Local Art” </w:t>
      </w:r>
      <w:r w:rsidR="001729B7">
        <w:rPr>
          <w:rFonts w:ascii="Arial" w:hAnsi="Arial" w:cs="Arial"/>
          <w:i/>
          <w:color w:val="000000"/>
          <w:szCs w:val="24"/>
        </w:rPr>
        <w:t xml:space="preserve">campaign </w:t>
      </w:r>
      <w:r w:rsidR="00552509">
        <w:rPr>
          <w:rFonts w:ascii="Arial" w:hAnsi="Arial" w:cs="Arial"/>
          <w:i/>
          <w:color w:val="000000"/>
          <w:szCs w:val="24"/>
        </w:rPr>
        <w:t>r</w:t>
      </w:r>
      <w:r w:rsidR="00995086">
        <w:rPr>
          <w:rFonts w:ascii="Arial" w:hAnsi="Arial" w:cs="Arial"/>
          <w:i/>
          <w:color w:val="000000"/>
          <w:szCs w:val="24"/>
        </w:rPr>
        <w:t>aise</w:t>
      </w:r>
      <w:r w:rsidR="00552509">
        <w:rPr>
          <w:rFonts w:ascii="Arial" w:hAnsi="Arial" w:cs="Arial"/>
          <w:i/>
          <w:color w:val="000000"/>
          <w:szCs w:val="24"/>
        </w:rPr>
        <w:t xml:space="preserve">s money, </w:t>
      </w:r>
      <w:r w:rsidR="00995086">
        <w:rPr>
          <w:rFonts w:ascii="Arial" w:hAnsi="Arial" w:cs="Arial"/>
          <w:i/>
          <w:color w:val="000000"/>
          <w:szCs w:val="24"/>
        </w:rPr>
        <w:t>awareness for the h</w:t>
      </w:r>
      <w:r w:rsidR="00815015">
        <w:rPr>
          <w:rFonts w:ascii="Arial" w:hAnsi="Arial" w:cs="Arial"/>
          <w:i/>
          <w:color w:val="000000"/>
          <w:szCs w:val="24"/>
        </w:rPr>
        <w:t>omeless living in Chicago</w:t>
      </w:r>
    </w:p>
    <w:p w:rsidR="00D04E37" w:rsidRDefault="00D04E37" w:rsidP="007B65D1">
      <w:pPr>
        <w:tabs>
          <w:tab w:val="left" w:pos="720"/>
          <w:tab w:val="left" w:pos="5414"/>
        </w:tabs>
        <w:jc w:val="center"/>
        <w:rPr>
          <w:rFonts w:ascii="Arial" w:hAnsi="Arial" w:cs="Arial"/>
          <w:i/>
          <w:color w:val="000000"/>
          <w:szCs w:val="24"/>
        </w:rPr>
      </w:pPr>
    </w:p>
    <w:p w:rsidR="00B148A0" w:rsidRPr="00552509" w:rsidRDefault="00D04E37" w:rsidP="00B148A0">
      <w:pPr>
        <w:pStyle w:val="Default"/>
        <w:spacing w:line="276" w:lineRule="auto"/>
        <w:rPr>
          <w:rFonts w:ascii="Arial" w:hAnsi="Arial" w:cs="Arial"/>
        </w:rPr>
      </w:pPr>
      <w:r w:rsidRPr="00552509">
        <w:rPr>
          <w:rFonts w:ascii="Arial" w:hAnsi="Arial" w:cs="Arial"/>
          <w:b/>
        </w:rPr>
        <w:t>Chicago, IL</w:t>
      </w:r>
      <w:r w:rsidRPr="00552509">
        <w:rPr>
          <w:rFonts w:ascii="Arial" w:hAnsi="Arial" w:cs="Arial"/>
        </w:rPr>
        <w:t xml:space="preserve"> –</w:t>
      </w:r>
      <w:r w:rsidR="00722D9B">
        <w:rPr>
          <w:rFonts w:ascii="Arial" w:hAnsi="Arial" w:cs="Arial"/>
        </w:rPr>
        <w:t xml:space="preserve"> Local Chicago artists Czr Prz and George Berlin took a blank canvas – a car! – and turned them into works of art through the global car sharing company Zipcar and not-for-profit Chicago Loop Alliance. </w:t>
      </w:r>
      <w:r w:rsidR="002707FB" w:rsidRPr="00552509">
        <w:rPr>
          <w:rFonts w:ascii="Arial" w:hAnsi="Arial" w:cs="Arial"/>
        </w:rPr>
        <w:t>Now through December 22</w:t>
      </w:r>
      <w:r w:rsidR="00552509" w:rsidRPr="00552509">
        <w:rPr>
          <w:rFonts w:ascii="Arial" w:hAnsi="Arial" w:cs="Arial"/>
        </w:rPr>
        <w:t>,</w:t>
      </w:r>
      <w:r w:rsidR="00552509" w:rsidRPr="00552509">
        <w:rPr>
          <w:rFonts w:ascii="Arial" w:hAnsi="Arial" w:cs="Arial"/>
          <w:vertAlign w:val="superscript"/>
        </w:rPr>
        <w:t xml:space="preserve"> </w:t>
      </w:r>
      <w:r w:rsidR="00791D9D" w:rsidRPr="00552509">
        <w:rPr>
          <w:rFonts w:ascii="Arial" w:hAnsi="Arial" w:cs="Arial"/>
        </w:rPr>
        <w:t>Catholic Charities After Supper Visions Program will be granted $1for every hour the “art cars” are driven</w:t>
      </w:r>
      <w:r w:rsidR="00C4580D" w:rsidRPr="00552509">
        <w:rPr>
          <w:rFonts w:ascii="Arial" w:hAnsi="Arial" w:cs="Arial"/>
        </w:rPr>
        <w:t xml:space="preserve"> by customers</w:t>
      </w:r>
      <w:r w:rsidR="002707FB" w:rsidRPr="00552509">
        <w:rPr>
          <w:rFonts w:ascii="Arial" w:hAnsi="Arial" w:cs="Arial"/>
        </w:rPr>
        <w:t xml:space="preserve">. All proceeds go directly to </w:t>
      </w:r>
      <w:r w:rsidR="00552509" w:rsidRPr="00552509">
        <w:rPr>
          <w:rFonts w:ascii="Arial" w:hAnsi="Arial" w:cs="Arial"/>
        </w:rPr>
        <w:t xml:space="preserve">the Catholic Charities </w:t>
      </w:r>
      <w:r w:rsidR="002707FB" w:rsidRPr="00552509">
        <w:rPr>
          <w:rFonts w:ascii="Arial" w:hAnsi="Arial" w:cs="Arial"/>
        </w:rPr>
        <w:t xml:space="preserve">After Supper Visions Photography Program, which </w:t>
      </w:r>
      <w:r w:rsidR="009B4D9D" w:rsidRPr="00552509">
        <w:rPr>
          <w:rFonts w:ascii="Arial" w:hAnsi="Arial" w:cs="Arial"/>
        </w:rPr>
        <w:t>encourages participates who are</w:t>
      </w:r>
      <w:r w:rsidR="00995086" w:rsidRPr="00552509">
        <w:rPr>
          <w:rFonts w:ascii="Arial" w:hAnsi="Arial" w:cs="Arial"/>
        </w:rPr>
        <w:t xml:space="preserve"> homeless</w:t>
      </w:r>
      <w:r w:rsidR="009B4D9D" w:rsidRPr="00552509">
        <w:rPr>
          <w:rFonts w:ascii="Arial" w:hAnsi="Arial" w:cs="Arial"/>
        </w:rPr>
        <w:t xml:space="preserve"> or at risk</w:t>
      </w:r>
      <w:r w:rsidR="00995086" w:rsidRPr="00552509">
        <w:rPr>
          <w:rFonts w:ascii="Arial" w:hAnsi="Arial" w:cs="Arial"/>
        </w:rPr>
        <w:t xml:space="preserve"> </w:t>
      </w:r>
      <w:r w:rsidR="006249A2" w:rsidRPr="00552509">
        <w:rPr>
          <w:rFonts w:ascii="Arial" w:hAnsi="Arial" w:cs="Arial"/>
          <w:color w:val="auto"/>
        </w:rPr>
        <w:t xml:space="preserve">of homelessness </w:t>
      </w:r>
      <w:r w:rsidR="00995086" w:rsidRPr="00552509">
        <w:rPr>
          <w:rFonts w:ascii="Arial" w:hAnsi="Arial" w:cs="Arial"/>
        </w:rPr>
        <w:t xml:space="preserve">to express creativity and individuality through their work. </w:t>
      </w:r>
    </w:p>
    <w:p w:rsidR="00AA752C" w:rsidRPr="00552509" w:rsidRDefault="00AA752C" w:rsidP="00B148A0">
      <w:pPr>
        <w:pStyle w:val="Default"/>
        <w:spacing w:line="276" w:lineRule="auto"/>
        <w:rPr>
          <w:rFonts w:ascii="Arial" w:hAnsi="Arial" w:cs="Arial"/>
        </w:rPr>
      </w:pPr>
    </w:p>
    <w:p w:rsidR="00552509" w:rsidRPr="00552509" w:rsidRDefault="00AD5DC5" w:rsidP="009E3E11">
      <w:pPr>
        <w:pStyle w:val="Default"/>
        <w:spacing w:line="276" w:lineRule="auto"/>
        <w:rPr>
          <w:rFonts w:ascii="Arial" w:hAnsi="Arial" w:cs="Arial"/>
        </w:rPr>
      </w:pPr>
      <w:r w:rsidRPr="00552509">
        <w:rPr>
          <w:rFonts w:ascii="Arial" w:hAnsi="Arial" w:cs="Arial"/>
        </w:rPr>
        <w:t xml:space="preserve">Zipcar, Inc. and Chicago Loop Alliance launched their “Fueling Local Art” campaign </w:t>
      </w:r>
      <w:r w:rsidR="00552509" w:rsidRPr="00552509">
        <w:rPr>
          <w:rFonts w:ascii="Arial" w:hAnsi="Arial" w:cs="Arial"/>
        </w:rPr>
        <w:t>last</w:t>
      </w:r>
      <w:r w:rsidRPr="00552509">
        <w:rPr>
          <w:rFonts w:ascii="Arial" w:hAnsi="Arial" w:cs="Arial"/>
        </w:rPr>
        <w:t xml:space="preserve"> summer to create pop-up art out of Zipcars. The cars </w:t>
      </w:r>
      <w:r w:rsidR="00A91563" w:rsidRPr="00552509">
        <w:rPr>
          <w:rFonts w:ascii="Arial" w:hAnsi="Arial" w:cs="Arial"/>
        </w:rPr>
        <w:t xml:space="preserve">have been </w:t>
      </w:r>
      <w:r w:rsidRPr="00552509">
        <w:rPr>
          <w:rFonts w:ascii="Arial" w:hAnsi="Arial" w:cs="Arial"/>
        </w:rPr>
        <w:t xml:space="preserve">featured at various festivals and events </w:t>
      </w:r>
      <w:r w:rsidR="00AA752C" w:rsidRPr="00552509">
        <w:rPr>
          <w:rFonts w:ascii="Arial" w:hAnsi="Arial" w:cs="Arial"/>
        </w:rPr>
        <w:t>throughout the city</w:t>
      </w:r>
      <w:r w:rsidR="00A91563" w:rsidRPr="00552509">
        <w:rPr>
          <w:rFonts w:ascii="Arial" w:hAnsi="Arial" w:cs="Arial"/>
        </w:rPr>
        <w:t xml:space="preserve"> to promote the power of art. </w:t>
      </w:r>
      <w:r w:rsidR="00552509" w:rsidRPr="00552509">
        <w:rPr>
          <w:rFonts w:ascii="Arial" w:hAnsi="Arial" w:cs="Arial"/>
        </w:rPr>
        <w:t xml:space="preserve">Drivers can reserve a Zipcar </w:t>
      </w:r>
      <w:r w:rsidR="00722D9B">
        <w:rPr>
          <w:rFonts w:ascii="Arial" w:hAnsi="Arial" w:cs="Arial"/>
        </w:rPr>
        <w:t>“</w:t>
      </w:r>
      <w:r w:rsidR="00552509" w:rsidRPr="00552509">
        <w:rPr>
          <w:rFonts w:ascii="Arial" w:hAnsi="Arial" w:cs="Arial"/>
        </w:rPr>
        <w:t>art car</w:t>
      </w:r>
      <w:r w:rsidR="00722D9B">
        <w:rPr>
          <w:rFonts w:ascii="Arial" w:hAnsi="Arial" w:cs="Arial"/>
        </w:rPr>
        <w:t>”</w:t>
      </w:r>
      <w:r w:rsidR="00552509" w:rsidRPr="00552509">
        <w:rPr>
          <w:rFonts w:ascii="Arial" w:hAnsi="Arial" w:cs="Arial"/>
        </w:rPr>
        <w:t xml:space="preserve"> at zipcar.com/chitownart. </w:t>
      </w:r>
    </w:p>
    <w:p w:rsidR="00552509" w:rsidRPr="00552509" w:rsidRDefault="00552509" w:rsidP="009E3E11">
      <w:pPr>
        <w:pStyle w:val="Default"/>
        <w:spacing w:line="276" w:lineRule="auto"/>
        <w:rPr>
          <w:rFonts w:ascii="Arial" w:hAnsi="Arial" w:cs="Arial"/>
        </w:rPr>
      </w:pPr>
    </w:p>
    <w:p w:rsidR="00FB2936" w:rsidRPr="00552509" w:rsidRDefault="00552509" w:rsidP="009E3E11">
      <w:pPr>
        <w:pStyle w:val="Default"/>
        <w:spacing w:line="276" w:lineRule="auto"/>
        <w:rPr>
          <w:rFonts w:ascii="Arial" w:hAnsi="Arial" w:cs="Arial"/>
          <w:color w:val="auto"/>
        </w:rPr>
      </w:pPr>
      <w:r w:rsidRPr="00552509">
        <w:rPr>
          <w:rFonts w:ascii="Arial" w:hAnsi="Arial" w:cs="Arial"/>
          <w:color w:val="auto"/>
        </w:rPr>
        <w:t>The decade-old</w:t>
      </w:r>
      <w:r w:rsidR="00E3602C" w:rsidRPr="00552509">
        <w:rPr>
          <w:rFonts w:ascii="Arial" w:hAnsi="Arial" w:cs="Arial"/>
          <w:color w:val="auto"/>
        </w:rPr>
        <w:t xml:space="preserve"> </w:t>
      </w:r>
      <w:r w:rsidR="00791D9D" w:rsidRPr="00552509">
        <w:rPr>
          <w:rFonts w:ascii="Arial" w:hAnsi="Arial" w:cs="Arial"/>
          <w:color w:val="auto"/>
        </w:rPr>
        <w:t xml:space="preserve">After Supper Visions </w:t>
      </w:r>
      <w:r w:rsidR="001D498F" w:rsidRPr="00552509">
        <w:rPr>
          <w:rFonts w:ascii="Arial" w:hAnsi="Arial" w:cs="Arial"/>
          <w:color w:val="auto"/>
        </w:rPr>
        <w:t xml:space="preserve">photography </w:t>
      </w:r>
      <w:r w:rsidR="00791D9D" w:rsidRPr="00552509">
        <w:rPr>
          <w:rFonts w:ascii="Arial" w:hAnsi="Arial" w:cs="Arial"/>
          <w:color w:val="auto"/>
        </w:rPr>
        <w:t xml:space="preserve">program </w:t>
      </w:r>
      <w:r w:rsidR="00C4580D" w:rsidRPr="00552509">
        <w:rPr>
          <w:rFonts w:ascii="Arial" w:hAnsi="Arial" w:cs="Arial"/>
          <w:color w:val="auto"/>
        </w:rPr>
        <w:t xml:space="preserve">has </w:t>
      </w:r>
      <w:r w:rsidRPr="00552509">
        <w:rPr>
          <w:rFonts w:ascii="Arial" w:hAnsi="Arial" w:cs="Arial"/>
          <w:color w:val="auto"/>
        </w:rPr>
        <w:t>grown to feature the work of dozens of artists every year</w:t>
      </w:r>
      <w:r w:rsidR="00C4580D" w:rsidRPr="00552509">
        <w:rPr>
          <w:rFonts w:ascii="Arial" w:hAnsi="Arial" w:cs="Arial"/>
          <w:color w:val="auto"/>
        </w:rPr>
        <w:t xml:space="preserve"> and </w:t>
      </w:r>
      <w:r w:rsidR="00A768E2" w:rsidRPr="00552509">
        <w:rPr>
          <w:rFonts w:ascii="Arial" w:hAnsi="Arial" w:cs="Arial"/>
          <w:color w:val="auto"/>
        </w:rPr>
        <w:t>bu</w:t>
      </w:r>
      <w:r w:rsidRPr="00552509">
        <w:rPr>
          <w:rFonts w:ascii="Arial" w:hAnsi="Arial" w:cs="Arial"/>
          <w:color w:val="auto"/>
        </w:rPr>
        <w:t xml:space="preserve">ilds </w:t>
      </w:r>
      <w:r w:rsidR="00A768E2" w:rsidRPr="00552509">
        <w:rPr>
          <w:rFonts w:ascii="Arial" w:hAnsi="Arial" w:cs="Arial"/>
          <w:color w:val="auto"/>
        </w:rPr>
        <w:t xml:space="preserve">a </w:t>
      </w:r>
      <w:r w:rsidR="00C4580D" w:rsidRPr="00552509">
        <w:rPr>
          <w:rFonts w:ascii="Arial" w:hAnsi="Arial" w:cs="Arial"/>
          <w:color w:val="auto"/>
        </w:rPr>
        <w:t>support system for the homeless or people at risk of homelessness</w:t>
      </w:r>
      <w:r w:rsidR="001D498F" w:rsidRPr="00552509">
        <w:rPr>
          <w:rFonts w:ascii="Arial" w:hAnsi="Arial" w:cs="Arial"/>
          <w:color w:val="auto"/>
        </w:rPr>
        <w:t xml:space="preserve">. Tuesday Night Supper guests are </w:t>
      </w:r>
      <w:r w:rsidRPr="00552509">
        <w:rPr>
          <w:rFonts w:ascii="Arial" w:hAnsi="Arial" w:cs="Arial"/>
          <w:color w:val="auto"/>
        </w:rPr>
        <w:t>given</w:t>
      </w:r>
      <w:r w:rsidR="001D498F" w:rsidRPr="00552509">
        <w:rPr>
          <w:rFonts w:ascii="Arial" w:hAnsi="Arial" w:cs="Arial"/>
          <w:color w:val="auto"/>
        </w:rPr>
        <w:t xml:space="preserve"> a disposable camera and offered a photography class</w:t>
      </w:r>
      <w:r w:rsidR="00AD5FC3" w:rsidRPr="00552509">
        <w:rPr>
          <w:rFonts w:ascii="Arial" w:hAnsi="Arial" w:cs="Arial"/>
          <w:color w:val="auto"/>
        </w:rPr>
        <w:t xml:space="preserve"> through Catholic Charities</w:t>
      </w:r>
      <w:r w:rsidR="001D498F" w:rsidRPr="00552509">
        <w:rPr>
          <w:rFonts w:ascii="Arial" w:hAnsi="Arial" w:cs="Arial"/>
          <w:color w:val="auto"/>
        </w:rPr>
        <w:t xml:space="preserve">. </w:t>
      </w:r>
      <w:r w:rsidR="00C4580D" w:rsidRPr="00552509">
        <w:rPr>
          <w:rFonts w:ascii="Arial" w:hAnsi="Arial" w:cs="Arial"/>
          <w:color w:val="auto"/>
        </w:rPr>
        <w:t>They are then encouraged to</w:t>
      </w:r>
      <w:r w:rsidRPr="00552509">
        <w:rPr>
          <w:rFonts w:ascii="Arial" w:hAnsi="Arial" w:cs="Arial"/>
          <w:color w:val="auto"/>
        </w:rPr>
        <w:t xml:space="preserve"> take photographs of the city from their point of view.</w:t>
      </w:r>
      <w:r w:rsidR="00C4580D" w:rsidRPr="00552509">
        <w:rPr>
          <w:rFonts w:ascii="Arial" w:hAnsi="Arial" w:cs="Arial"/>
          <w:color w:val="auto"/>
        </w:rPr>
        <w:t xml:space="preserve"> </w:t>
      </w:r>
    </w:p>
    <w:p w:rsidR="00A91563" w:rsidRPr="00552509" w:rsidRDefault="00A91563" w:rsidP="009E3E11">
      <w:pPr>
        <w:pStyle w:val="Default"/>
        <w:spacing w:line="276" w:lineRule="auto"/>
        <w:rPr>
          <w:rFonts w:ascii="Arial" w:hAnsi="Arial" w:cs="Arial"/>
          <w:color w:val="auto"/>
        </w:rPr>
      </w:pPr>
    </w:p>
    <w:p w:rsidR="00552509" w:rsidRPr="00552509" w:rsidRDefault="00C4580D" w:rsidP="009E3E11">
      <w:pPr>
        <w:pStyle w:val="Default"/>
        <w:spacing w:line="276" w:lineRule="auto"/>
        <w:rPr>
          <w:rFonts w:ascii="Arial" w:hAnsi="Arial" w:cs="Arial"/>
          <w:color w:val="auto"/>
        </w:rPr>
      </w:pPr>
      <w:r w:rsidRPr="00552509">
        <w:rPr>
          <w:rFonts w:ascii="Arial" w:hAnsi="Arial" w:cs="Arial"/>
          <w:color w:val="auto"/>
        </w:rPr>
        <w:t xml:space="preserve">Prints sold through the After Supper Visions program directly support the artists and provide them with funds to help them rent apartments, pay utility bills, purchase food and clothing or continue pursuing their photography interest. </w:t>
      </w:r>
    </w:p>
    <w:p w:rsidR="00552509" w:rsidRPr="00552509" w:rsidRDefault="00552509" w:rsidP="009E3E11">
      <w:pPr>
        <w:pStyle w:val="Default"/>
        <w:spacing w:line="276" w:lineRule="auto"/>
        <w:rPr>
          <w:rFonts w:ascii="Arial" w:hAnsi="Arial" w:cs="Arial"/>
          <w:color w:val="auto"/>
        </w:rPr>
      </w:pPr>
    </w:p>
    <w:p w:rsidR="00552509" w:rsidRPr="00552509" w:rsidRDefault="00C4580D" w:rsidP="009E3E11">
      <w:pPr>
        <w:pStyle w:val="Default"/>
        <w:spacing w:line="276" w:lineRule="auto"/>
        <w:rPr>
          <w:rFonts w:ascii="Arial" w:hAnsi="Arial" w:cs="Arial"/>
        </w:rPr>
      </w:pPr>
      <w:r w:rsidRPr="00552509">
        <w:rPr>
          <w:rFonts w:ascii="Arial" w:hAnsi="Arial" w:cs="Arial"/>
          <w:color w:val="auto"/>
        </w:rPr>
        <w:t>“</w:t>
      </w:r>
      <w:r w:rsidRPr="00552509">
        <w:rPr>
          <w:rFonts w:ascii="Arial" w:hAnsi="Arial" w:cs="Arial"/>
          <w:iCs/>
          <w:color w:val="auto"/>
        </w:rPr>
        <w:t>Over the past ten years, some artists have earned enough from the sale of their artwork to make security deposits on apartments, pay tuition at community colleges, buy a new camera or computer, and become employed as photographers</w:t>
      </w:r>
      <w:r w:rsidR="00552509" w:rsidRPr="00552509">
        <w:rPr>
          <w:rFonts w:ascii="Arial" w:hAnsi="Arial" w:cs="Arial"/>
          <w:iCs/>
          <w:color w:val="auto"/>
        </w:rPr>
        <w:t>,</w:t>
      </w:r>
      <w:r w:rsidRPr="00552509">
        <w:rPr>
          <w:rFonts w:ascii="Arial" w:hAnsi="Arial" w:cs="Arial"/>
          <w:iCs/>
          <w:color w:val="auto"/>
        </w:rPr>
        <w:t>”</w:t>
      </w:r>
      <w:r w:rsidR="002707FB" w:rsidRPr="00552509">
        <w:rPr>
          <w:rFonts w:ascii="Arial" w:hAnsi="Arial" w:cs="Arial"/>
          <w:iCs/>
          <w:color w:val="auto"/>
        </w:rPr>
        <w:t xml:space="preserve"> said Monsignor</w:t>
      </w:r>
      <w:r w:rsidR="001E6475">
        <w:rPr>
          <w:rFonts w:ascii="Arial" w:hAnsi="Arial" w:cs="Arial"/>
          <w:iCs/>
          <w:color w:val="auto"/>
        </w:rPr>
        <w:t xml:space="preserve"> Michael M.</w:t>
      </w:r>
      <w:r w:rsidR="002707FB" w:rsidRPr="00552509">
        <w:rPr>
          <w:rFonts w:ascii="Arial" w:hAnsi="Arial" w:cs="Arial"/>
          <w:iCs/>
          <w:color w:val="auto"/>
        </w:rPr>
        <w:t xml:space="preserve"> Boland</w:t>
      </w:r>
      <w:r w:rsidR="001E6475">
        <w:rPr>
          <w:rFonts w:ascii="Arial" w:hAnsi="Arial" w:cs="Arial"/>
          <w:iCs/>
          <w:color w:val="auto"/>
        </w:rPr>
        <w:t>, President of Catholic Charities of the Archdiocese of Chicago</w:t>
      </w:r>
      <w:bookmarkStart w:id="0" w:name="_GoBack"/>
      <w:bookmarkEnd w:id="0"/>
      <w:r w:rsidR="002707FB" w:rsidRPr="00552509">
        <w:rPr>
          <w:rFonts w:ascii="Arial" w:hAnsi="Arial" w:cs="Arial"/>
          <w:iCs/>
          <w:color w:val="auto"/>
        </w:rPr>
        <w:t>.</w:t>
      </w:r>
      <w:r w:rsidR="00AD5DC5" w:rsidRPr="00552509">
        <w:rPr>
          <w:rFonts w:ascii="Arial" w:hAnsi="Arial" w:cs="Arial"/>
        </w:rPr>
        <w:t xml:space="preserve"> </w:t>
      </w:r>
    </w:p>
    <w:p w:rsidR="00552509" w:rsidRPr="00552509" w:rsidRDefault="00552509" w:rsidP="009E3E11">
      <w:pPr>
        <w:pStyle w:val="Default"/>
        <w:spacing w:line="276" w:lineRule="auto"/>
        <w:rPr>
          <w:rFonts w:ascii="Arial" w:hAnsi="Arial" w:cs="Arial"/>
        </w:rPr>
      </w:pPr>
    </w:p>
    <w:p w:rsidR="00552509" w:rsidRPr="00552509" w:rsidRDefault="00552509" w:rsidP="00552509">
      <w:pPr>
        <w:pStyle w:val="Default"/>
        <w:jc w:val="center"/>
        <w:rPr>
          <w:rFonts w:ascii="Arial" w:hAnsi="Arial" w:cs="Arial"/>
        </w:rPr>
      </w:pPr>
      <w:r w:rsidRPr="00552509">
        <w:rPr>
          <w:rFonts w:ascii="Arial" w:hAnsi="Arial" w:cs="Arial"/>
        </w:rPr>
        <w:t>-more-</w:t>
      </w:r>
    </w:p>
    <w:p w:rsidR="00552509" w:rsidRPr="00552509" w:rsidRDefault="00552509" w:rsidP="009E3E11">
      <w:pPr>
        <w:pStyle w:val="Default"/>
        <w:spacing w:line="276" w:lineRule="auto"/>
        <w:rPr>
          <w:rFonts w:ascii="Arial" w:hAnsi="Arial" w:cs="Arial"/>
        </w:rPr>
      </w:pPr>
    </w:p>
    <w:p w:rsidR="00552509" w:rsidRPr="00552509" w:rsidRDefault="00552509" w:rsidP="009E3E11">
      <w:pPr>
        <w:pStyle w:val="Default"/>
        <w:spacing w:line="276" w:lineRule="auto"/>
        <w:rPr>
          <w:rFonts w:ascii="Arial" w:hAnsi="Arial" w:cs="Arial"/>
        </w:rPr>
      </w:pPr>
    </w:p>
    <w:p w:rsidR="00552509" w:rsidRPr="00552509" w:rsidRDefault="00552509" w:rsidP="009E3E11">
      <w:pPr>
        <w:pStyle w:val="Default"/>
        <w:spacing w:line="276" w:lineRule="auto"/>
        <w:rPr>
          <w:rFonts w:ascii="Arial" w:hAnsi="Arial" w:cs="Arial"/>
          <w:b/>
          <w:i/>
          <w:color w:val="808080" w:themeColor="background1" w:themeShade="80"/>
        </w:rPr>
      </w:pPr>
      <w:r w:rsidRPr="00552509">
        <w:rPr>
          <w:rFonts w:ascii="Arial" w:hAnsi="Arial" w:cs="Arial"/>
          <w:b/>
          <w:i/>
          <w:color w:val="808080" w:themeColor="background1" w:themeShade="80"/>
        </w:rPr>
        <w:t>Page 2 – Zipcar Art Cars to Benefit After Supper Visions</w:t>
      </w:r>
    </w:p>
    <w:p w:rsidR="00552509" w:rsidRPr="00552509" w:rsidRDefault="00552509" w:rsidP="009E3E11">
      <w:pPr>
        <w:pStyle w:val="Default"/>
        <w:spacing w:line="276" w:lineRule="auto"/>
        <w:rPr>
          <w:rFonts w:ascii="Arial" w:hAnsi="Arial" w:cs="Arial"/>
        </w:rPr>
      </w:pPr>
    </w:p>
    <w:p w:rsidR="00D04E37" w:rsidRPr="00552509" w:rsidRDefault="00C159E9" w:rsidP="009E3E11">
      <w:pPr>
        <w:pStyle w:val="Default"/>
        <w:spacing w:line="276" w:lineRule="auto"/>
        <w:rPr>
          <w:rFonts w:ascii="Arial" w:hAnsi="Arial" w:cs="Arial"/>
        </w:rPr>
      </w:pPr>
      <w:r w:rsidRPr="00552509">
        <w:rPr>
          <w:rFonts w:ascii="Arial" w:hAnsi="Arial" w:cs="Arial"/>
        </w:rPr>
        <w:t xml:space="preserve">Each Tuesday evening, </w:t>
      </w:r>
      <w:r w:rsidR="00791D9D" w:rsidRPr="00552509">
        <w:rPr>
          <w:rFonts w:ascii="Arial" w:hAnsi="Arial" w:cs="Arial"/>
        </w:rPr>
        <w:t>Cathol</w:t>
      </w:r>
      <w:r w:rsidRPr="00552509">
        <w:rPr>
          <w:rFonts w:ascii="Arial" w:hAnsi="Arial" w:cs="Arial"/>
        </w:rPr>
        <w:t>ic Charities</w:t>
      </w:r>
      <w:r w:rsidR="00A91563" w:rsidRPr="00552509">
        <w:rPr>
          <w:rFonts w:ascii="Arial" w:hAnsi="Arial" w:cs="Arial"/>
        </w:rPr>
        <w:t xml:space="preserve"> and volunteers</w:t>
      </w:r>
      <w:r w:rsidRPr="00552509">
        <w:rPr>
          <w:rFonts w:ascii="Arial" w:hAnsi="Arial" w:cs="Arial"/>
        </w:rPr>
        <w:t xml:space="preserve"> </w:t>
      </w:r>
      <w:r w:rsidR="00A91563" w:rsidRPr="00552509">
        <w:rPr>
          <w:rFonts w:ascii="Arial" w:hAnsi="Arial" w:cs="Arial"/>
        </w:rPr>
        <w:t>provide</w:t>
      </w:r>
      <w:r w:rsidR="00AD5FC3" w:rsidRPr="00552509">
        <w:rPr>
          <w:rFonts w:ascii="Arial" w:hAnsi="Arial" w:cs="Arial"/>
        </w:rPr>
        <w:t xml:space="preserve"> a warm, friendly environment and sit-down dinner which </w:t>
      </w:r>
      <w:r w:rsidR="00552509" w:rsidRPr="00552509">
        <w:rPr>
          <w:rFonts w:ascii="Arial" w:hAnsi="Arial" w:cs="Arial"/>
        </w:rPr>
        <w:t>feeds more than 150</w:t>
      </w:r>
      <w:r w:rsidRPr="00552509">
        <w:rPr>
          <w:rFonts w:ascii="Arial" w:hAnsi="Arial" w:cs="Arial"/>
          <w:color w:val="FF0000"/>
        </w:rPr>
        <w:t xml:space="preserve"> </w:t>
      </w:r>
      <w:r w:rsidR="00AD5FC3" w:rsidRPr="00552509">
        <w:rPr>
          <w:rFonts w:ascii="Arial" w:hAnsi="Arial" w:cs="Arial"/>
        </w:rPr>
        <w:t>homeless people</w:t>
      </w:r>
      <w:r w:rsidR="00A91563" w:rsidRPr="00552509">
        <w:rPr>
          <w:rFonts w:ascii="Arial" w:hAnsi="Arial" w:cs="Arial"/>
        </w:rPr>
        <w:t>.</w:t>
      </w:r>
    </w:p>
    <w:p w:rsidR="00A91563" w:rsidRPr="00552509" w:rsidRDefault="00A91563" w:rsidP="009E3E11">
      <w:pPr>
        <w:pStyle w:val="Default"/>
        <w:spacing w:line="276" w:lineRule="auto"/>
        <w:rPr>
          <w:rFonts w:ascii="Arial" w:hAnsi="Arial" w:cs="Arial"/>
        </w:rPr>
      </w:pPr>
    </w:p>
    <w:p w:rsidR="00D04E37" w:rsidRPr="00552509" w:rsidRDefault="00D04E37" w:rsidP="009E3E11">
      <w:pPr>
        <w:pStyle w:val="Default"/>
        <w:spacing w:line="276" w:lineRule="auto"/>
        <w:rPr>
          <w:rFonts w:ascii="Arial" w:hAnsi="Arial" w:cs="Arial"/>
          <w:color w:val="auto"/>
        </w:rPr>
      </w:pPr>
      <w:r w:rsidRPr="00552509">
        <w:rPr>
          <w:rFonts w:ascii="Arial" w:hAnsi="Arial" w:cs="Arial"/>
        </w:rPr>
        <w:t xml:space="preserve">For more information about Catholic Charities’ </w:t>
      </w:r>
      <w:r w:rsidR="002707FB" w:rsidRPr="00552509">
        <w:rPr>
          <w:rFonts w:ascii="Arial" w:hAnsi="Arial" w:cs="Arial"/>
        </w:rPr>
        <w:t>After Supper Visions Program</w:t>
      </w:r>
      <w:r w:rsidR="00995086" w:rsidRPr="00552509">
        <w:rPr>
          <w:rFonts w:ascii="Arial" w:hAnsi="Arial" w:cs="Arial"/>
        </w:rPr>
        <w:t xml:space="preserve"> and other Catholic Charities programs that help the homeless</w:t>
      </w:r>
      <w:r w:rsidRPr="00552509">
        <w:rPr>
          <w:rFonts w:ascii="Arial" w:hAnsi="Arial" w:cs="Arial"/>
        </w:rPr>
        <w:t xml:space="preserve"> </w:t>
      </w:r>
      <w:r w:rsidR="002707FB" w:rsidRPr="00552509">
        <w:rPr>
          <w:rFonts w:ascii="Arial" w:hAnsi="Arial" w:cs="Arial"/>
        </w:rPr>
        <w:t xml:space="preserve">visit </w:t>
      </w:r>
      <w:hyperlink r:id="rId7" w:history="1">
        <w:r w:rsidR="002707FB" w:rsidRPr="00552509">
          <w:rPr>
            <w:rStyle w:val="Hyperlink"/>
            <w:rFonts w:ascii="Arial" w:hAnsi="Arial" w:cs="Arial"/>
            <w:color w:val="auto"/>
            <w:u w:val="none"/>
          </w:rPr>
          <w:t>aftersuppervisions.com</w:t>
        </w:r>
      </w:hyperlink>
      <w:r w:rsidR="002707FB" w:rsidRPr="00552509">
        <w:rPr>
          <w:rFonts w:ascii="Arial" w:hAnsi="Arial" w:cs="Arial"/>
          <w:color w:val="auto"/>
        </w:rPr>
        <w:t xml:space="preserve"> or </w:t>
      </w:r>
      <w:r w:rsidRPr="00552509">
        <w:rPr>
          <w:rFonts w:ascii="Arial" w:hAnsi="Arial" w:cs="Arial"/>
          <w:color w:val="auto"/>
        </w:rPr>
        <w:t xml:space="preserve">catholiccharities.net. </w:t>
      </w:r>
    </w:p>
    <w:p w:rsidR="009E3E11" w:rsidRPr="00552509" w:rsidRDefault="009E3E11">
      <w:pPr>
        <w:rPr>
          <w:rFonts w:ascii="Arial" w:hAnsi="Arial" w:cs="Arial"/>
          <w:i/>
          <w:szCs w:val="24"/>
        </w:rPr>
      </w:pPr>
    </w:p>
    <w:p w:rsidR="009E3E11" w:rsidRPr="00552509" w:rsidRDefault="009E3E11">
      <w:pPr>
        <w:rPr>
          <w:rFonts w:ascii="Arial" w:hAnsi="Arial" w:cs="Arial"/>
          <w:b/>
          <w:szCs w:val="24"/>
          <w:u w:val="single"/>
        </w:rPr>
      </w:pPr>
      <w:r w:rsidRPr="00552509">
        <w:rPr>
          <w:rFonts w:ascii="Arial" w:hAnsi="Arial" w:cs="Arial"/>
          <w:b/>
          <w:szCs w:val="24"/>
          <w:u w:val="single"/>
        </w:rPr>
        <w:t>About Catholic Charities</w:t>
      </w:r>
    </w:p>
    <w:p w:rsidR="0015754D" w:rsidRPr="00552509" w:rsidRDefault="0015754D" w:rsidP="0015754D">
      <w:pPr>
        <w:rPr>
          <w:rFonts w:ascii="Arial" w:hAnsi="Arial" w:cs="Arial"/>
          <w:b/>
          <w:szCs w:val="24"/>
        </w:rPr>
      </w:pPr>
      <w:r w:rsidRPr="00552509">
        <w:rPr>
          <w:rFonts w:ascii="Arial" w:hAnsi="Arial" w:cs="Arial"/>
          <w:szCs w:val="24"/>
        </w:rPr>
        <w:t>He</w:t>
      </w:r>
      <w:r w:rsidR="00422601" w:rsidRPr="00552509">
        <w:rPr>
          <w:rFonts w:ascii="Arial" w:hAnsi="Arial" w:cs="Arial"/>
          <w:szCs w:val="24"/>
        </w:rPr>
        <w:t xml:space="preserve">lping people in need for more than </w:t>
      </w:r>
      <w:r w:rsidR="003D7002" w:rsidRPr="00552509">
        <w:rPr>
          <w:rFonts w:ascii="Arial" w:hAnsi="Arial" w:cs="Arial"/>
          <w:szCs w:val="24"/>
        </w:rPr>
        <w:t>9</w:t>
      </w:r>
      <w:r w:rsidR="00552509" w:rsidRPr="00552509">
        <w:rPr>
          <w:rFonts w:ascii="Arial" w:hAnsi="Arial" w:cs="Arial"/>
          <w:szCs w:val="24"/>
        </w:rPr>
        <w:t>6</w:t>
      </w:r>
      <w:r w:rsidRPr="00552509">
        <w:rPr>
          <w:rFonts w:ascii="Arial" w:hAnsi="Arial" w:cs="Arial"/>
          <w:szCs w:val="24"/>
        </w:rPr>
        <w:t xml:space="preserve"> years, Catholic Charities of the Archdiocese of Chicago is one of  the largest private, not-for-profit social service agenc</w:t>
      </w:r>
      <w:r w:rsidR="00CA4362" w:rsidRPr="00552509">
        <w:rPr>
          <w:rFonts w:ascii="Arial" w:hAnsi="Arial" w:cs="Arial"/>
          <w:szCs w:val="24"/>
        </w:rPr>
        <w:t>ies</w:t>
      </w:r>
      <w:r w:rsidRPr="00552509">
        <w:rPr>
          <w:rFonts w:ascii="Arial" w:hAnsi="Arial" w:cs="Arial"/>
          <w:szCs w:val="24"/>
        </w:rPr>
        <w:t xml:space="preserve"> in</w:t>
      </w:r>
      <w:r w:rsidR="00915AF9" w:rsidRPr="00552509">
        <w:rPr>
          <w:rFonts w:ascii="Arial" w:hAnsi="Arial" w:cs="Arial"/>
          <w:szCs w:val="24"/>
        </w:rPr>
        <w:t xml:space="preserve"> the Midwest, annually </w:t>
      </w:r>
      <w:r w:rsidR="00714999" w:rsidRPr="00552509">
        <w:rPr>
          <w:rFonts w:ascii="Arial" w:hAnsi="Arial" w:cs="Arial"/>
          <w:szCs w:val="24"/>
        </w:rPr>
        <w:t xml:space="preserve">assisting </w:t>
      </w:r>
      <w:r w:rsidR="00915AF9" w:rsidRPr="00552509">
        <w:rPr>
          <w:rFonts w:ascii="Arial" w:hAnsi="Arial" w:cs="Arial"/>
          <w:szCs w:val="24"/>
        </w:rPr>
        <w:t xml:space="preserve">more than one </w:t>
      </w:r>
      <w:r w:rsidRPr="00552509">
        <w:rPr>
          <w:rFonts w:ascii="Arial" w:hAnsi="Arial" w:cs="Arial"/>
          <w:szCs w:val="24"/>
        </w:rPr>
        <w:t>million persons in Cook and Lake counties without regard to religious, ethnic or economic background.  Catholic Charities fulfills the Church’s role in the mission of charity by providing compassionate, competent, professional services that strengthen and support individuals, families and communities.</w:t>
      </w:r>
    </w:p>
    <w:p w:rsidR="008A56FE" w:rsidRPr="00552509" w:rsidRDefault="008A56FE">
      <w:pPr>
        <w:tabs>
          <w:tab w:val="left" w:pos="7095"/>
        </w:tabs>
        <w:jc w:val="center"/>
        <w:rPr>
          <w:rFonts w:ascii="Arial" w:hAnsi="Arial" w:cs="Arial"/>
          <w:szCs w:val="24"/>
        </w:rPr>
      </w:pPr>
    </w:p>
    <w:p w:rsidR="00870163" w:rsidRPr="00552509" w:rsidRDefault="00870163" w:rsidP="00714999">
      <w:pPr>
        <w:tabs>
          <w:tab w:val="left" w:pos="7095"/>
        </w:tabs>
        <w:rPr>
          <w:rFonts w:ascii="Arial" w:hAnsi="Arial" w:cs="Arial"/>
          <w:szCs w:val="24"/>
        </w:rPr>
      </w:pPr>
    </w:p>
    <w:p w:rsidR="008A56FE" w:rsidRPr="00552509" w:rsidRDefault="008A56FE">
      <w:pPr>
        <w:tabs>
          <w:tab w:val="left" w:pos="7095"/>
        </w:tabs>
        <w:jc w:val="center"/>
        <w:rPr>
          <w:rFonts w:ascii="Arial" w:hAnsi="Arial" w:cs="Arial"/>
          <w:szCs w:val="24"/>
        </w:rPr>
      </w:pPr>
      <w:r w:rsidRPr="00552509">
        <w:rPr>
          <w:rFonts w:ascii="Arial" w:hAnsi="Arial" w:cs="Arial"/>
          <w:szCs w:val="24"/>
        </w:rPr>
        <w:t>#</w:t>
      </w:r>
      <w:r w:rsidR="00552509" w:rsidRPr="00552509">
        <w:rPr>
          <w:rFonts w:ascii="Arial" w:hAnsi="Arial" w:cs="Arial"/>
          <w:szCs w:val="24"/>
        </w:rPr>
        <w:t>##</w:t>
      </w:r>
    </w:p>
    <w:sectPr w:rsidR="008A56FE" w:rsidRPr="00552509" w:rsidSect="005634B6">
      <w:pgSz w:w="12240" w:h="15840"/>
      <w:pgMar w:top="576" w:right="1152" w:bottom="4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calaSans-Bold">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F483EC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DF12BA8"/>
    <w:multiLevelType w:val="hybridMultilevel"/>
    <w:tmpl w:val="0CFA5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350FCA"/>
    <w:multiLevelType w:val="hybridMultilevel"/>
    <w:tmpl w:val="0A28E286"/>
    <w:lvl w:ilvl="0" w:tplc="0BF415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B261A5A"/>
    <w:multiLevelType w:val="hybridMultilevel"/>
    <w:tmpl w:val="3746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9B4DFA"/>
    <w:multiLevelType w:val="hybridMultilevel"/>
    <w:tmpl w:val="479A58D8"/>
    <w:lvl w:ilvl="0" w:tplc="DB1A2730">
      <w:start w:val="1"/>
      <w:numFmt w:val="bullet"/>
      <w:lvlText w:val=""/>
      <w:lvlJc w:val="left"/>
      <w:pPr>
        <w:tabs>
          <w:tab w:val="num" w:pos="720"/>
        </w:tabs>
        <w:ind w:left="720" w:hanging="360"/>
      </w:pPr>
      <w:rPr>
        <w:rFonts w:ascii="Symbol" w:hAnsi="Symbol" w:hint="default"/>
      </w:rPr>
    </w:lvl>
    <w:lvl w:ilvl="1" w:tplc="D75A439E" w:tentative="1">
      <w:start w:val="1"/>
      <w:numFmt w:val="bullet"/>
      <w:lvlText w:val="o"/>
      <w:lvlJc w:val="left"/>
      <w:pPr>
        <w:tabs>
          <w:tab w:val="num" w:pos="1440"/>
        </w:tabs>
        <w:ind w:left="1440" w:hanging="360"/>
      </w:pPr>
      <w:rPr>
        <w:rFonts w:ascii="Courier New" w:hAnsi="Courier New" w:cs="Courier New" w:hint="default"/>
      </w:rPr>
    </w:lvl>
    <w:lvl w:ilvl="2" w:tplc="7F3493CE" w:tentative="1">
      <w:start w:val="1"/>
      <w:numFmt w:val="bullet"/>
      <w:lvlText w:val=""/>
      <w:lvlJc w:val="left"/>
      <w:pPr>
        <w:tabs>
          <w:tab w:val="num" w:pos="2160"/>
        </w:tabs>
        <w:ind w:left="2160" w:hanging="360"/>
      </w:pPr>
      <w:rPr>
        <w:rFonts w:ascii="Wingdings" w:hAnsi="Wingdings" w:hint="default"/>
      </w:rPr>
    </w:lvl>
    <w:lvl w:ilvl="3" w:tplc="B13AAE74" w:tentative="1">
      <w:start w:val="1"/>
      <w:numFmt w:val="bullet"/>
      <w:lvlText w:val=""/>
      <w:lvlJc w:val="left"/>
      <w:pPr>
        <w:tabs>
          <w:tab w:val="num" w:pos="2880"/>
        </w:tabs>
        <w:ind w:left="2880" w:hanging="360"/>
      </w:pPr>
      <w:rPr>
        <w:rFonts w:ascii="Symbol" w:hAnsi="Symbol" w:hint="default"/>
      </w:rPr>
    </w:lvl>
    <w:lvl w:ilvl="4" w:tplc="48D46C1C" w:tentative="1">
      <w:start w:val="1"/>
      <w:numFmt w:val="bullet"/>
      <w:lvlText w:val="o"/>
      <w:lvlJc w:val="left"/>
      <w:pPr>
        <w:tabs>
          <w:tab w:val="num" w:pos="3600"/>
        </w:tabs>
        <w:ind w:left="3600" w:hanging="360"/>
      </w:pPr>
      <w:rPr>
        <w:rFonts w:ascii="Courier New" w:hAnsi="Courier New" w:cs="Courier New" w:hint="default"/>
      </w:rPr>
    </w:lvl>
    <w:lvl w:ilvl="5" w:tplc="E7A66124" w:tentative="1">
      <w:start w:val="1"/>
      <w:numFmt w:val="bullet"/>
      <w:lvlText w:val=""/>
      <w:lvlJc w:val="left"/>
      <w:pPr>
        <w:tabs>
          <w:tab w:val="num" w:pos="4320"/>
        </w:tabs>
        <w:ind w:left="4320" w:hanging="360"/>
      </w:pPr>
      <w:rPr>
        <w:rFonts w:ascii="Wingdings" w:hAnsi="Wingdings" w:hint="default"/>
      </w:rPr>
    </w:lvl>
    <w:lvl w:ilvl="6" w:tplc="0FD84BC6" w:tentative="1">
      <w:start w:val="1"/>
      <w:numFmt w:val="bullet"/>
      <w:lvlText w:val=""/>
      <w:lvlJc w:val="left"/>
      <w:pPr>
        <w:tabs>
          <w:tab w:val="num" w:pos="5040"/>
        </w:tabs>
        <w:ind w:left="5040" w:hanging="360"/>
      </w:pPr>
      <w:rPr>
        <w:rFonts w:ascii="Symbol" w:hAnsi="Symbol" w:hint="default"/>
      </w:rPr>
    </w:lvl>
    <w:lvl w:ilvl="7" w:tplc="3CCCC7EC" w:tentative="1">
      <w:start w:val="1"/>
      <w:numFmt w:val="bullet"/>
      <w:lvlText w:val="o"/>
      <w:lvlJc w:val="left"/>
      <w:pPr>
        <w:tabs>
          <w:tab w:val="num" w:pos="5760"/>
        </w:tabs>
        <w:ind w:left="5760" w:hanging="360"/>
      </w:pPr>
      <w:rPr>
        <w:rFonts w:ascii="Courier New" w:hAnsi="Courier New" w:cs="Courier New" w:hint="default"/>
      </w:rPr>
    </w:lvl>
    <w:lvl w:ilvl="8" w:tplc="2C7C0A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2C"/>
    <w:rsid w:val="000223F7"/>
    <w:rsid w:val="00037CEC"/>
    <w:rsid w:val="0006132C"/>
    <w:rsid w:val="000712F5"/>
    <w:rsid w:val="00075DF5"/>
    <w:rsid w:val="00085CFC"/>
    <w:rsid w:val="00093427"/>
    <w:rsid w:val="000D37DF"/>
    <w:rsid w:val="0015754D"/>
    <w:rsid w:val="001729B7"/>
    <w:rsid w:val="00184748"/>
    <w:rsid w:val="001D0870"/>
    <w:rsid w:val="001D498F"/>
    <w:rsid w:val="001E6475"/>
    <w:rsid w:val="001F0B3F"/>
    <w:rsid w:val="001F67FE"/>
    <w:rsid w:val="00265103"/>
    <w:rsid w:val="002707FB"/>
    <w:rsid w:val="00284E02"/>
    <w:rsid w:val="00297809"/>
    <w:rsid w:val="002D3591"/>
    <w:rsid w:val="0030167C"/>
    <w:rsid w:val="00326C40"/>
    <w:rsid w:val="003D7002"/>
    <w:rsid w:val="003E2E5E"/>
    <w:rsid w:val="003E484A"/>
    <w:rsid w:val="003F5473"/>
    <w:rsid w:val="00422601"/>
    <w:rsid w:val="0044188E"/>
    <w:rsid w:val="004963E3"/>
    <w:rsid w:val="004A6C50"/>
    <w:rsid w:val="004E35DD"/>
    <w:rsid w:val="00521B71"/>
    <w:rsid w:val="00552509"/>
    <w:rsid w:val="005634B6"/>
    <w:rsid w:val="00566499"/>
    <w:rsid w:val="00566609"/>
    <w:rsid w:val="005749BC"/>
    <w:rsid w:val="005D2013"/>
    <w:rsid w:val="005F1570"/>
    <w:rsid w:val="006249A2"/>
    <w:rsid w:val="00646065"/>
    <w:rsid w:val="006B305E"/>
    <w:rsid w:val="006D616F"/>
    <w:rsid w:val="00714999"/>
    <w:rsid w:val="00722D9B"/>
    <w:rsid w:val="007327F8"/>
    <w:rsid w:val="00756204"/>
    <w:rsid w:val="007654D2"/>
    <w:rsid w:val="00772A9C"/>
    <w:rsid w:val="00791D9D"/>
    <w:rsid w:val="007962C2"/>
    <w:rsid w:val="007B65D1"/>
    <w:rsid w:val="00815015"/>
    <w:rsid w:val="008238BD"/>
    <w:rsid w:val="00870163"/>
    <w:rsid w:val="00883CB7"/>
    <w:rsid w:val="008970E9"/>
    <w:rsid w:val="008A56FE"/>
    <w:rsid w:val="008A5A4E"/>
    <w:rsid w:val="00915AF9"/>
    <w:rsid w:val="00916B90"/>
    <w:rsid w:val="009527B3"/>
    <w:rsid w:val="00995086"/>
    <w:rsid w:val="009B4D9D"/>
    <w:rsid w:val="009D546B"/>
    <w:rsid w:val="009E3E11"/>
    <w:rsid w:val="009F09C2"/>
    <w:rsid w:val="00A768E2"/>
    <w:rsid w:val="00A91563"/>
    <w:rsid w:val="00AA752C"/>
    <w:rsid w:val="00AD5DC5"/>
    <w:rsid w:val="00AD5FC3"/>
    <w:rsid w:val="00B03B3D"/>
    <w:rsid w:val="00B148A0"/>
    <w:rsid w:val="00B30FDD"/>
    <w:rsid w:val="00B70353"/>
    <w:rsid w:val="00B80E64"/>
    <w:rsid w:val="00BB745C"/>
    <w:rsid w:val="00BE5F26"/>
    <w:rsid w:val="00C159E9"/>
    <w:rsid w:val="00C4580D"/>
    <w:rsid w:val="00C57A10"/>
    <w:rsid w:val="00CA4362"/>
    <w:rsid w:val="00D04E37"/>
    <w:rsid w:val="00D202BF"/>
    <w:rsid w:val="00D77656"/>
    <w:rsid w:val="00D95BA2"/>
    <w:rsid w:val="00DA2858"/>
    <w:rsid w:val="00DE1AE5"/>
    <w:rsid w:val="00E07AFF"/>
    <w:rsid w:val="00E3602C"/>
    <w:rsid w:val="00E41A37"/>
    <w:rsid w:val="00E52876"/>
    <w:rsid w:val="00ED63CE"/>
    <w:rsid w:val="00F00E8D"/>
    <w:rsid w:val="00F41C9B"/>
    <w:rsid w:val="00F70E92"/>
    <w:rsid w:val="00FB2936"/>
    <w:rsid w:val="00FB433A"/>
    <w:rsid w:val="00FC0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B6"/>
    <w:rPr>
      <w:sz w:val="24"/>
    </w:rPr>
  </w:style>
  <w:style w:type="paragraph" w:styleId="Heading1">
    <w:name w:val="heading 1"/>
    <w:basedOn w:val="Normal"/>
    <w:next w:val="Normal"/>
    <w:qFormat/>
    <w:rsid w:val="005634B6"/>
    <w:pPr>
      <w:keepNext/>
      <w:outlineLvl w:val="0"/>
    </w:pPr>
    <w:rPr>
      <w:b/>
    </w:rPr>
  </w:style>
  <w:style w:type="paragraph" w:styleId="Heading8">
    <w:name w:val="heading 8"/>
    <w:basedOn w:val="Normal"/>
    <w:next w:val="Normal"/>
    <w:qFormat/>
    <w:rsid w:val="005634B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4B6"/>
    <w:rPr>
      <w:rFonts w:ascii="Tahoma" w:hAnsi="Tahoma" w:cs="Tahoma"/>
      <w:sz w:val="16"/>
      <w:szCs w:val="16"/>
    </w:rPr>
  </w:style>
  <w:style w:type="paragraph" w:styleId="BodyText">
    <w:name w:val="Body Text"/>
    <w:basedOn w:val="Normal"/>
    <w:rsid w:val="005634B6"/>
    <w:rPr>
      <w:b/>
      <w:snapToGrid w:val="0"/>
    </w:rPr>
  </w:style>
  <w:style w:type="paragraph" w:styleId="Title">
    <w:name w:val="Title"/>
    <w:basedOn w:val="Normal"/>
    <w:qFormat/>
    <w:rsid w:val="005634B6"/>
    <w:pPr>
      <w:suppressAutoHyphens/>
      <w:jc w:val="center"/>
    </w:pPr>
    <w:rPr>
      <w:rFonts w:ascii="Arial" w:hAnsi="Arial"/>
      <w:b/>
      <w:i/>
      <w:sz w:val="96"/>
    </w:rPr>
  </w:style>
  <w:style w:type="character" w:styleId="Hyperlink">
    <w:name w:val="Hyperlink"/>
    <w:rsid w:val="005634B6"/>
    <w:rPr>
      <w:color w:val="0000FF"/>
      <w:u w:val="single"/>
    </w:rPr>
  </w:style>
  <w:style w:type="paragraph" w:styleId="ListBullet2">
    <w:name w:val="List Bullet 2"/>
    <w:basedOn w:val="Normal"/>
    <w:autoRedefine/>
    <w:rsid w:val="005634B6"/>
    <w:pPr>
      <w:numPr>
        <w:numId w:val="2"/>
      </w:numPr>
    </w:pPr>
  </w:style>
  <w:style w:type="paragraph" w:styleId="BodyText2">
    <w:name w:val="Body Text 2"/>
    <w:basedOn w:val="Normal"/>
    <w:rsid w:val="005634B6"/>
    <w:rPr>
      <w:sz w:val="20"/>
    </w:rPr>
  </w:style>
  <w:style w:type="paragraph" w:styleId="BodyText3">
    <w:name w:val="Body Text 3"/>
    <w:basedOn w:val="Normal"/>
    <w:rsid w:val="005634B6"/>
    <w:pPr>
      <w:tabs>
        <w:tab w:val="left" w:pos="720"/>
        <w:tab w:val="left" w:pos="5414"/>
      </w:tabs>
      <w:jc w:val="center"/>
    </w:pPr>
    <w:rPr>
      <w:b/>
      <w:color w:val="000000"/>
    </w:rPr>
  </w:style>
  <w:style w:type="paragraph" w:styleId="DocumentMap">
    <w:name w:val="Document Map"/>
    <w:basedOn w:val="Normal"/>
    <w:semiHidden/>
    <w:rsid w:val="009527B3"/>
    <w:pPr>
      <w:shd w:val="clear" w:color="auto" w:fill="000080"/>
    </w:pPr>
    <w:rPr>
      <w:rFonts w:ascii="Tahoma" w:hAnsi="Tahoma" w:cs="Tahoma"/>
      <w:sz w:val="20"/>
    </w:rPr>
  </w:style>
  <w:style w:type="paragraph" w:styleId="ListParagraph">
    <w:name w:val="List Paragraph"/>
    <w:basedOn w:val="Normal"/>
    <w:uiPriority w:val="34"/>
    <w:qFormat/>
    <w:rsid w:val="00E52876"/>
    <w:pPr>
      <w:ind w:left="720"/>
    </w:pPr>
    <w:rPr>
      <w:rFonts w:ascii="Calibri" w:eastAsia="Calibri" w:hAnsi="Calibri" w:cs="Calibri"/>
      <w:sz w:val="22"/>
      <w:szCs w:val="22"/>
    </w:rPr>
  </w:style>
  <w:style w:type="table" w:styleId="TableGrid">
    <w:name w:val="Table Grid"/>
    <w:basedOn w:val="TableNormal"/>
    <w:rsid w:val="007B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E37"/>
    <w:pPr>
      <w:autoSpaceDE w:val="0"/>
      <w:autoSpaceDN w:val="0"/>
      <w:adjustRightInd w:val="0"/>
    </w:pPr>
    <w:rPr>
      <w:rFonts w:ascii="ScalaSans-Bold" w:eastAsia="Cambria" w:hAnsi="ScalaSans-Bold" w:cs="ScalaSans-Bold"/>
      <w:color w:val="000000"/>
      <w:sz w:val="24"/>
      <w:szCs w:val="24"/>
    </w:rPr>
  </w:style>
  <w:style w:type="character" w:styleId="Emphasis">
    <w:name w:val="Emphasis"/>
    <w:basedOn w:val="DefaultParagraphFont"/>
    <w:uiPriority w:val="20"/>
    <w:qFormat/>
    <w:rsid w:val="00C458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B6"/>
    <w:rPr>
      <w:sz w:val="24"/>
    </w:rPr>
  </w:style>
  <w:style w:type="paragraph" w:styleId="Heading1">
    <w:name w:val="heading 1"/>
    <w:basedOn w:val="Normal"/>
    <w:next w:val="Normal"/>
    <w:qFormat/>
    <w:rsid w:val="005634B6"/>
    <w:pPr>
      <w:keepNext/>
      <w:outlineLvl w:val="0"/>
    </w:pPr>
    <w:rPr>
      <w:b/>
    </w:rPr>
  </w:style>
  <w:style w:type="paragraph" w:styleId="Heading8">
    <w:name w:val="heading 8"/>
    <w:basedOn w:val="Normal"/>
    <w:next w:val="Normal"/>
    <w:qFormat/>
    <w:rsid w:val="005634B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4B6"/>
    <w:rPr>
      <w:rFonts w:ascii="Tahoma" w:hAnsi="Tahoma" w:cs="Tahoma"/>
      <w:sz w:val="16"/>
      <w:szCs w:val="16"/>
    </w:rPr>
  </w:style>
  <w:style w:type="paragraph" w:styleId="BodyText">
    <w:name w:val="Body Text"/>
    <w:basedOn w:val="Normal"/>
    <w:rsid w:val="005634B6"/>
    <w:rPr>
      <w:b/>
      <w:snapToGrid w:val="0"/>
    </w:rPr>
  </w:style>
  <w:style w:type="paragraph" w:styleId="Title">
    <w:name w:val="Title"/>
    <w:basedOn w:val="Normal"/>
    <w:qFormat/>
    <w:rsid w:val="005634B6"/>
    <w:pPr>
      <w:suppressAutoHyphens/>
      <w:jc w:val="center"/>
    </w:pPr>
    <w:rPr>
      <w:rFonts w:ascii="Arial" w:hAnsi="Arial"/>
      <w:b/>
      <w:i/>
      <w:sz w:val="96"/>
    </w:rPr>
  </w:style>
  <w:style w:type="character" w:styleId="Hyperlink">
    <w:name w:val="Hyperlink"/>
    <w:rsid w:val="005634B6"/>
    <w:rPr>
      <w:color w:val="0000FF"/>
      <w:u w:val="single"/>
    </w:rPr>
  </w:style>
  <w:style w:type="paragraph" w:styleId="ListBullet2">
    <w:name w:val="List Bullet 2"/>
    <w:basedOn w:val="Normal"/>
    <w:autoRedefine/>
    <w:rsid w:val="005634B6"/>
    <w:pPr>
      <w:numPr>
        <w:numId w:val="2"/>
      </w:numPr>
    </w:pPr>
  </w:style>
  <w:style w:type="paragraph" w:styleId="BodyText2">
    <w:name w:val="Body Text 2"/>
    <w:basedOn w:val="Normal"/>
    <w:rsid w:val="005634B6"/>
    <w:rPr>
      <w:sz w:val="20"/>
    </w:rPr>
  </w:style>
  <w:style w:type="paragraph" w:styleId="BodyText3">
    <w:name w:val="Body Text 3"/>
    <w:basedOn w:val="Normal"/>
    <w:rsid w:val="005634B6"/>
    <w:pPr>
      <w:tabs>
        <w:tab w:val="left" w:pos="720"/>
        <w:tab w:val="left" w:pos="5414"/>
      </w:tabs>
      <w:jc w:val="center"/>
    </w:pPr>
    <w:rPr>
      <w:b/>
      <w:color w:val="000000"/>
    </w:rPr>
  </w:style>
  <w:style w:type="paragraph" w:styleId="DocumentMap">
    <w:name w:val="Document Map"/>
    <w:basedOn w:val="Normal"/>
    <w:semiHidden/>
    <w:rsid w:val="009527B3"/>
    <w:pPr>
      <w:shd w:val="clear" w:color="auto" w:fill="000080"/>
    </w:pPr>
    <w:rPr>
      <w:rFonts w:ascii="Tahoma" w:hAnsi="Tahoma" w:cs="Tahoma"/>
      <w:sz w:val="20"/>
    </w:rPr>
  </w:style>
  <w:style w:type="paragraph" w:styleId="ListParagraph">
    <w:name w:val="List Paragraph"/>
    <w:basedOn w:val="Normal"/>
    <w:uiPriority w:val="34"/>
    <w:qFormat/>
    <w:rsid w:val="00E52876"/>
    <w:pPr>
      <w:ind w:left="720"/>
    </w:pPr>
    <w:rPr>
      <w:rFonts w:ascii="Calibri" w:eastAsia="Calibri" w:hAnsi="Calibri" w:cs="Calibri"/>
      <w:sz w:val="22"/>
      <w:szCs w:val="22"/>
    </w:rPr>
  </w:style>
  <w:style w:type="table" w:styleId="TableGrid">
    <w:name w:val="Table Grid"/>
    <w:basedOn w:val="TableNormal"/>
    <w:rsid w:val="007B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E37"/>
    <w:pPr>
      <w:autoSpaceDE w:val="0"/>
      <w:autoSpaceDN w:val="0"/>
      <w:adjustRightInd w:val="0"/>
    </w:pPr>
    <w:rPr>
      <w:rFonts w:ascii="ScalaSans-Bold" w:eastAsia="Cambria" w:hAnsi="ScalaSans-Bold" w:cs="ScalaSans-Bold"/>
      <w:color w:val="000000"/>
      <w:sz w:val="24"/>
      <w:szCs w:val="24"/>
    </w:rPr>
  </w:style>
  <w:style w:type="character" w:styleId="Emphasis">
    <w:name w:val="Emphasis"/>
    <w:basedOn w:val="DefaultParagraphFont"/>
    <w:uiPriority w:val="20"/>
    <w:qFormat/>
    <w:rsid w:val="00C458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3391">
      <w:bodyDiv w:val="1"/>
      <w:marLeft w:val="0"/>
      <w:marRight w:val="0"/>
      <w:marTop w:val="0"/>
      <w:marBottom w:val="0"/>
      <w:divBdr>
        <w:top w:val="none" w:sz="0" w:space="0" w:color="auto"/>
        <w:left w:val="none" w:sz="0" w:space="0" w:color="auto"/>
        <w:bottom w:val="none" w:sz="0" w:space="0" w:color="auto"/>
        <w:right w:val="none" w:sz="0" w:space="0" w:color="auto"/>
      </w:divBdr>
    </w:div>
    <w:div w:id="335766746">
      <w:bodyDiv w:val="1"/>
      <w:marLeft w:val="0"/>
      <w:marRight w:val="0"/>
      <w:marTop w:val="0"/>
      <w:marBottom w:val="0"/>
      <w:divBdr>
        <w:top w:val="none" w:sz="0" w:space="0" w:color="auto"/>
        <w:left w:val="none" w:sz="0" w:space="0" w:color="auto"/>
        <w:bottom w:val="none" w:sz="0" w:space="0" w:color="auto"/>
        <w:right w:val="none" w:sz="0" w:space="0" w:color="auto"/>
      </w:divBdr>
    </w:div>
    <w:div w:id="375473219">
      <w:bodyDiv w:val="1"/>
      <w:marLeft w:val="0"/>
      <w:marRight w:val="0"/>
      <w:marTop w:val="0"/>
      <w:marBottom w:val="0"/>
      <w:divBdr>
        <w:top w:val="none" w:sz="0" w:space="0" w:color="auto"/>
        <w:left w:val="none" w:sz="0" w:space="0" w:color="auto"/>
        <w:bottom w:val="none" w:sz="0" w:space="0" w:color="auto"/>
        <w:right w:val="none" w:sz="0" w:space="0" w:color="auto"/>
      </w:divBdr>
    </w:div>
    <w:div w:id="500659990">
      <w:bodyDiv w:val="1"/>
      <w:marLeft w:val="0"/>
      <w:marRight w:val="0"/>
      <w:marTop w:val="0"/>
      <w:marBottom w:val="0"/>
      <w:divBdr>
        <w:top w:val="none" w:sz="0" w:space="0" w:color="auto"/>
        <w:left w:val="none" w:sz="0" w:space="0" w:color="auto"/>
        <w:bottom w:val="none" w:sz="0" w:space="0" w:color="auto"/>
        <w:right w:val="none" w:sz="0" w:space="0" w:color="auto"/>
      </w:divBdr>
      <w:divsChild>
        <w:div w:id="19668077">
          <w:marLeft w:val="0"/>
          <w:marRight w:val="0"/>
          <w:marTop w:val="300"/>
          <w:marBottom w:val="0"/>
          <w:divBdr>
            <w:top w:val="none" w:sz="0" w:space="0" w:color="auto"/>
            <w:left w:val="none" w:sz="0" w:space="0" w:color="auto"/>
            <w:bottom w:val="none" w:sz="0" w:space="0" w:color="auto"/>
            <w:right w:val="none" w:sz="0" w:space="0" w:color="auto"/>
          </w:divBdr>
          <w:divsChild>
            <w:div w:id="1208296244">
              <w:marLeft w:val="0"/>
              <w:marRight w:val="0"/>
              <w:marTop w:val="0"/>
              <w:marBottom w:val="0"/>
              <w:divBdr>
                <w:top w:val="none" w:sz="0" w:space="0" w:color="auto"/>
                <w:left w:val="none" w:sz="0" w:space="0" w:color="auto"/>
                <w:bottom w:val="none" w:sz="0" w:space="0" w:color="auto"/>
                <w:right w:val="none" w:sz="0" w:space="0" w:color="auto"/>
              </w:divBdr>
              <w:divsChild>
                <w:div w:id="277612416">
                  <w:marLeft w:val="0"/>
                  <w:marRight w:val="-3600"/>
                  <w:marTop w:val="0"/>
                  <w:marBottom w:val="0"/>
                  <w:divBdr>
                    <w:top w:val="none" w:sz="0" w:space="0" w:color="auto"/>
                    <w:left w:val="none" w:sz="0" w:space="0" w:color="auto"/>
                    <w:bottom w:val="none" w:sz="0" w:space="0" w:color="auto"/>
                    <w:right w:val="none" w:sz="0" w:space="0" w:color="auto"/>
                  </w:divBdr>
                  <w:divsChild>
                    <w:div w:id="1762601981">
                      <w:marLeft w:val="300"/>
                      <w:marRight w:val="4200"/>
                      <w:marTop w:val="0"/>
                      <w:marBottom w:val="540"/>
                      <w:divBdr>
                        <w:top w:val="none" w:sz="0" w:space="0" w:color="auto"/>
                        <w:left w:val="none" w:sz="0" w:space="0" w:color="auto"/>
                        <w:bottom w:val="none" w:sz="0" w:space="0" w:color="auto"/>
                        <w:right w:val="none" w:sz="0" w:space="0" w:color="auto"/>
                      </w:divBdr>
                      <w:divsChild>
                        <w:div w:id="962878953">
                          <w:marLeft w:val="0"/>
                          <w:marRight w:val="0"/>
                          <w:marTop w:val="0"/>
                          <w:marBottom w:val="0"/>
                          <w:divBdr>
                            <w:top w:val="none" w:sz="0" w:space="0" w:color="auto"/>
                            <w:left w:val="none" w:sz="0" w:space="0" w:color="auto"/>
                            <w:bottom w:val="none" w:sz="0" w:space="0" w:color="auto"/>
                            <w:right w:val="none" w:sz="0" w:space="0" w:color="auto"/>
                          </w:divBdr>
                          <w:divsChild>
                            <w:div w:id="7096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ftersuppervis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Media Contact:</vt:lpstr>
    </vt:vector>
  </TitlesOfParts>
  <Company>PCI</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wkoziol</dc:creator>
  <cp:lastModifiedBy>Kristine Kappel</cp:lastModifiedBy>
  <cp:revision>4</cp:revision>
  <cp:lastPrinted>2008-08-05T20:31:00Z</cp:lastPrinted>
  <dcterms:created xsi:type="dcterms:W3CDTF">2013-11-19T21:43:00Z</dcterms:created>
  <dcterms:modified xsi:type="dcterms:W3CDTF">2013-11-19T23:35:00Z</dcterms:modified>
</cp:coreProperties>
</file>